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  <w:bookmarkEnd w:id="0"/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ind w:firstLine="672" w:firstLineChars="200"/>
        <w:rPr>
          <w:rFonts w:eastAsia="仿宋_GB2312"/>
          <w:spacing w:val="8"/>
          <w:sz w:val="32"/>
          <w:szCs w:val="32"/>
        </w:rPr>
      </w:pPr>
      <w:r>
        <w:rPr>
          <w:rFonts w:eastAsia="仿宋_GB2312"/>
          <w:spacing w:val="8"/>
          <w:sz w:val="32"/>
          <w:szCs w:val="32"/>
        </w:rPr>
        <w:t>本人</w:t>
      </w:r>
      <w:r>
        <w:rPr>
          <w:rFonts w:eastAsia="仿宋_GB2312"/>
          <w:spacing w:val="8"/>
          <w:sz w:val="32"/>
          <w:szCs w:val="32"/>
          <w:u w:val="single"/>
        </w:rPr>
        <w:t xml:space="preserve">          </w:t>
      </w:r>
      <w:r>
        <w:rPr>
          <w:rFonts w:eastAsia="仿宋_GB2312"/>
          <w:spacing w:val="8"/>
          <w:sz w:val="32"/>
          <w:szCs w:val="32"/>
        </w:rPr>
        <w:t>，身份证号码</w:t>
      </w:r>
      <w:r>
        <w:rPr>
          <w:rFonts w:eastAsia="仿宋_GB2312"/>
          <w:spacing w:val="8"/>
          <w:sz w:val="32"/>
          <w:szCs w:val="32"/>
          <w:u w:val="single"/>
        </w:rPr>
        <w:t xml:space="preserve">                 </w:t>
      </w:r>
      <w:r>
        <w:rPr>
          <w:rFonts w:eastAsia="仿宋_GB2312"/>
          <w:spacing w:val="8"/>
          <w:sz w:val="32"/>
          <w:szCs w:val="32"/>
        </w:rPr>
        <w:t>，现因</w:t>
      </w:r>
      <w:r>
        <w:rPr>
          <w:rFonts w:eastAsia="仿宋_GB2312"/>
          <w:spacing w:val="8"/>
          <w:sz w:val="32"/>
          <w:szCs w:val="32"/>
        </w:rPr>
        <w:sym w:font="Wingdings 2" w:char="00A3"/>
      </w:r>
      <w:r>
        <w:rPr>
          <w:rFonts w:eastAsia="仿宋_GB2312"/>
          <w:spacing w:val="8"/>
          <w:sz w:val="32"/>
          <w:szCs w:val="32"/>
        </w:rPr>
        <w:t>购买、</w:t>
      </w:r>
      <w:r>
        <w:rPr>
          <w:rFonts w:eastAsia="仿宋_GB2312"/>
          <w:spacing w:val="8"/>
          <w:sz w:val="32"/>
          <w:szCs w:val="32"/>
        </w:rPr>
        <w:sym w:font="Wingdings 2" w:char="00A3"/>
      </w:r>
      <w:r>
        <w:rPr>
          <w:rFonts w:eastAsia="仿宋_GB2312"/>
          <w:spacing w:val="8"/>
          <w:sz w:val="32"/>
          <w:szCs w:val="32"/>
        </w:rPr>
        <w:t>建造、</w:t>
      </w:r>
      <w:r>
        <w:rPr>
          <w:rFonts w:eastAsia="仿宋_GB2312"/>
          <w:spacing w:val="8"/>
          <w:sz w:val="32"/>
          <w:szCs w:val="32"/>
        </w:rPr>
        <w:sym w:font="Wingdings 2" w:char="00A3"/>
      </w:r>
      <w:r>
        <w:rPr>
          <w:rFonts w:eastAsia="仿宋_GB2312"/>
          <w:spacing w:val="8"/>
          <w:sz w:val="32"/>
          <w:szCs w:val="32"/>
        </w:rPr>
        <w:t>翻建、</w:t>
      </w:r>
      <w:r>
        <w:rPr>
          <w:rFonts w:eastAsia="仿宋_GB2312"/>
          <w:spacing w:val="8"/>
          <w:sz w:val="32"/>
          <w:szCs w:val="32"/>
        </w:rPr>
        <w:sym w:font="Wingdings 2" w:char="00A3"/>
      </w:r>
      <w:r>
        <w:rPr>
          <w:rFonts w:eastAsia="仿宋_GB2312"/>
          <w:spacing w:val="8"/>
          <w:sz w:val="32"/>
          <w:szCs w:val="32"/>
        </w:rPr>
        <w:t>大修自住住房申请住房公积金贷款，拟抵押房屋</w:t>
      </w:r>
      <w:r>
        <w:rPr>
          <w:rFonts w:hint="eastAsia" w:eastAsia="仿宋_GB2312"/>
          <w:spacing w:val="8"/>
          <w:sz w:val="32"/>
          <w:szCs w:val="32"/>
        </w:rPr>
        <w:t>不动产权证（房地产权证）号码</w:t>
      </w:r>
      <w:r>
        <w:rPr>
          <w:rFonts w:eastAsia="仿宋_GB2312"/>
          <w:spacing w:val="8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pacing w:val="8"/>
          <w:sz w:val="32"/>
          <w:szCs w:val="32"/>
        </w:rPr>
        <w:t>、</w:t>
      </w:r>
      <w:r>
        <w:rPr>
          <w:rFonts w:eastAsia="仿宋_GB2312"/>
          <w:spacing w:val="8"/>
          <w:sz w:val="32"/>
          <w:szCs w:val="32"/>
        </w:rPr>
        <w:t>地址</w:t>
      </w:r>
      <w:r>
        <w:rPr>
          <w:rFonts w:eastAsia="仿宋_GB2312"/>
          <w:spacing w:val="8"/>
          <w:sz w:val="32"/>
          <w:szCs w:val="32"/>
          <w:u w:val="single"/>
        </w:rPr>
        <w:t xml:space="preserve">                                         </w:t>
      </w:r>
      <w:r>
        <w:rPr>
          <w:rFonts w:eastAsia="仿宋_GB2312"/>
          <w:spacing w:val="8"/>
          <w:sz w:val="32"/>
          <w:szCs w:val="32"/>
        </w:rPr>
        <w:t>，</w:t>
      </w:r>
      <w:r>
        <w:rPr>
          <w:rFonts w:ascii="仿宋_GB2312" w:eastAsia="仿宋_GB2312" w:cs="仿宋_GB2312"/>
          <w:spacing w:val="8"/>
          <w:sz w:val="32"/>
          <w:szCs w:val="32"/>
        </w:rPr>
        <w:t>承诺同意由</w:t>
      </w:r>
      <w:r>
        <w:rPr>
          <w:rFonts w:hint="eastAsia" w:ascii="仿宋_GB2312" w:eastAsia="仿宋_GB2312" w:cs="仿宋_GB2312"/>
          <w:spacing w:val="8"/>
          <w:sz w:val="32"/>
          <w:szCs w:val="32"/>
        </w:rPr>
        <w:t>东莞市住房</w:t>
      </w:r>
      <w:r>
        <w:rPr>
          <w:rFonts w:eastAsia="仿宋_GB2312"/>
          <w:spacing w:val="8"/>
          <w:sz w:val="32"/>
          <w:szCs w:val="32"/>
        </w:rPr>
        <w:t>公积金</w:t>
      </w:r>
      <w:r>
        <w:rPr>
          <w:rFonts w:hint="eastAsia" w:eastAsia="仿宋_GB2312"/>
          <w:spacing w:val="8"/>
          <w:sz w:val="32"/>
          <w:szCs w:val="32"/>
        </w:rPr>
        <w:t>管理</w:t>
      </w:r>
      <w:r>
        <w:rPr>
          <w:rFonts w:ascii="仿宋_GB2312" w:eastAsia="仿宋_GB2312" w:cs="仿宋_GB2312"/>
          <w:spacing w:val="8"/>
          <w:sz w:val="32"/>
          <w:szCs w:val="32"/>
        </w:rPr>
        <w:t>中心通过与贷款银行内部核查抵押物价值，并以购房合同总价或工程造价款与内部核查价取低者确定住房价值。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承诺人：</w:t>
      </w:r>
    </w:p>
    <w:p>
      <w:pPr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*</w:t>
      </w:r>
      <w:r>
        <w:rPr>
          <w:rFonts w:ascii="仿宋_GB2312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**</w:t>
      </w:r>
      <w:r>
        <w:rPr>
          <w:rFonts w:asci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Ansi="仿宋_GB2312" w:eastAsia="仿宋_GB2312"/>
          <w:spacing w:val="8"/>
          <w:sz w:val="24"/>
        </w:rPr>
      </w:pPr>
    </w:p>
    <w:p>
      <w:pPr>
        <w:pStyle w:val="2"/>
        <w:rPr>
          <w:rFonts w:hAnsi="仿宋_GB2312" w:eastAsia="仿宋_GB2312"/>
          <w:spacing w:val="8"/>
          <w:sz w:val="24"/>
        </w:rPr>
      </w:pPr>
    </w:p>
    <w:p>
      <w:pPr>
        <w:pStyle w:val="2"/>
        <w:rPr>
          <w:rFonts w:hAnsi="仿宋_GB2312" w:eastAsia="仿宋_GB2312"/>
          <w:spacing w:val="8"/>
          <w:sz w:val="24"/>
        </w:rPr>
      </w:pPr>
    </w:p>
    <w:p>
      <w:pPr>
        <w:pStyle w:val="2"/>
        <w:rPr>
          <w:rFonts w:hAnsi="仿宋_GB2312" w:eastAsia="仿宋_GB2312"/>
          <w:spacing w:val="8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A2F41"/>
    <w:rsid w:val="757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2024-07-20T10:19:00Z</dcterms:created>
  <dc:creator>袁伟东</dc:creator>
  <cp:lastModifiedBy>袁伟东</cp:lastModifiedBy>
  <dcterms:modified xsi:type="dcterms:W3CDTF">2024-07-20T10:20:11Z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